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C21AC"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7A44FD1D"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332F5BCA"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6C32ACD1"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3B7C236F"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4AB3B89F"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081AEAFB"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480859DB"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637A4227"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564E741E" w14:textId="77777777" w:rsidR="00904ED9" w:rsidRDefault="00904ED9" w:rsidP="00904ED9">
      <w:pPr>
        <w:spacing w:after="0" w:line="480" w:lineRule="auto"/>
        <w:ind w:left="720"/>
        <w:jc w:val="center"/>
        <w:rPr>
          <w:rFonts w:ascii="Times New Roman" w:hAnsi="Times New Roman" w:cs="Times New Roman"/>
          <w:sz w:val="24"/>
          <w:szCs w:val="24"/>
          <w:lang w:val="en-US"/>
        </w:rPr>
      </w:pPr>
    </w:p>
    <w:p w14:paraId="41A03C84" w14:textId="6448C22F" w:rsidR="00904ED9" w:rsidRDefault="00904ED9" w:rsidP="00904ED9">
      <w:pPr>
        <w:spacing w:after="0" w:line="480" w:lineRule="auto"/>
        <w:ind w:left="720"/>
        <w:jc w:val="center"/>
        <w:rPr>
          <w:rFonts w:ascii="Times New Roman" w:hAnsi="Times New Roman" w:cs="Times New Roman"/>
          <w:sz w:val="24"/>
          <w:szCs w:val="24"/>
          <w:lang w:val="en-US"/>
        </w:rPr>
      </w:pPr>
      <w:r>
        <w:rPr>
          <w:rFonts w:ascii="Times New Roman" w:hAnsi="Times New Roman" w:cs="Times New Roman"/>
          <w:sz w:val="24"/>
          <w:szCs w:val="24"/>
          <w:lang w:val="en-US"/>
        </w:rPr>
        <w:t>Treatment for Children Who Experience Trauma.</w:t>
      </w:r>
    </w:p>
    <w:p w14:paraId="3B3E61BB"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3380B3D"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Department, Institution</w:t>
      </w:r>
    </w:p>
    <w:p w14:paraId="781407DC"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Code, Course Name</w:t>
      </w:r>
    </w:p>
    <w:p w14:paraId="337E87EC"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18312C19" w14:textId="77777777"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02D14219" w14:textId="77777777" w:rsidR="00904ED9" w:rsidRDefault="00904ED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E4FAD9C" w14:textId="317579E0" w:rsidR="00904ED9" w:rsidRDefault="00904ED9" w:rsidP="00904ED9">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Treatment for children who experience trauma.</w:t>
      </w:r>
    </w:p>
    <w:p w14:paraId="0EA139AA" w14:textId="77777777" w:rsidR="00E3543B" w:rsidRDefault="004653B2" w:rsidP="00FB6D11">
      <w:pPr>
        <w:spacing w:after="0" w:line="480" w:lineRule="auto"/>
        <w:ind w:firstLine="720"/>
        <w:rPr>
          <w:rFonts w:ascii="Times New Roman" w:hAnsi="Times New Roman" w:cs="Times New Roman"/>
          <w:sz w:val="24"/>
          <w:szCs w:val="24"/>
          <w:lang w:val="en-US"/>
        </w:rPr>
      </w:pPr>
      <w:r w:rsidRPr="00FB6D11">
        <w:rPr>
          <w:rFonts w:ascii="Times New Roman" w:hAnsi="Times New Roman" w:cs="Times New Roman"/>
          <w:sz w:val="24"/>
          <w:szCs w:val="24"/>
          <w:lang w:val="en-US"/>
        </w:rPr>
        <w:t xml:space="preserve">To ensure adequate and efficient treatment </w:t>
      </w:r>
      <w:r w:rsidR="00FB6D11" w:rsidRPr="00FB6D11">
        <w:rPr>
          <w:rFonts w:ascii="Times New Roman" w:hAnsi="Times New Roman" w:cs="Times New Roman"/>
          <w:sz w:val="24"/>
          <w:szCs w:val="24"/>
          <w:lang w:val="en-US"/>
        </w:rPr>
        <w:t>o</w:t>
      </w:r>
      <w:r w:rsidRPr="00FB6D11">
        <w:rPr>
          <w:rFonts w:ascii="Times New Roman" w:hAnsi="Times New Roman" w:cs="Times New Roman"/>
          <w:sz w:val="24"/>
          <w:szCs w:val="24"/>
          <w:lang w:val="en-US"/>
        </w:rPr>
        <w:t xml:space="preserve">f children who are experiencing </w:t>
      </w:r>
      <w:r w:rsidR="00FB6D11" w:rsidRPr="00FB6D11">
        <w:rPr>
          <w:rFonts w:ascii="Times New Roman" w:hAnsi="Times New Roman" w:cs="Times New Roman"/>
          <w:sz w:val="24"/>
          <w:szCs w:val="24"/>
          <w:lang w:val="en-US"/>
        </w:rPr>
        <w:t xml:space="preserve">trauma </w:t>
      </w:r>
      <w:r w:rsidR="00E3543B">
        <w:rPr>
          <w:rFonts w:ascii="Times New Roman" w:hAnsi="Times New Roman" w:cs="Times New Roman"/>
          <w:sz w:val="24"/>
          <w:szCs w:val="24"/>
          <w:lang w:val="en-US"/>
        </w:rPr>
        <w:t>one has</w:t>
      </w:r>
      <w:r w:rsidR="00FB6D11" w:rsidRPr="00FB6D11">
        <w:rPr>
          <w:rFonts w:ascii="Times New Roman" w:hAnsi="Times New Roman" w:cs="Times New Roman"/>
          <w:sz w:val="24"/>
          <w:szCs w:val="24"/>
          <w:lang w:val="en-US"/>
        </w:rPr>
        <w:t xml:space="preserve"> to understand efficiently how traumatic events affects some of them</w:t>
      </w:r>
      <w:r w:rsidR="00E3543B">
        <w:rPr>
          <w:rFonts w:ascii="Times New Roman" w:hAnsi="Times New Roman" w:cs="Times New Roman"/>
          <w:sz w:val="24"/>
          <w:szCs w:val="24"/>
          <w:lang w:val="en-US"/>
        </w:rPr>
        <w:t xml:space="preserve"> and what is the best treatment to offer to the children with trauma .</w:t>
      </w:r>
      <w:r w:rsidR="00FB6D11" w:rsidRPr="00FB6D11">
        <w:rPr>
          <w:rFonts w:ascii="Times New Roman" w:hAnsi="Times New Roman" w:cs="Times New Roman"/>
          <w:sz w:val="24"/>
          <w:szCs w:val="24"/>
          <w:lang w:val="en-US"/>
        </w:rPr>
        <w:t>The good thing is that traumatic experience in children has proved to be treatable to children whether its long term or short</w:t>
      </w:r>
      <w:r w:rsidR="00E3543B">
        <w:rPr>
          <w:rFonts w:ascii="Times New Roman" w:hAnsi="Times New Roman" w:cs="Times New Roman"/>
          <w:sz w:val="24"/>
          <w:szCs w:val="24"/>
          <w:lang w:val="en-US"/>
        </w:rPr>
        <w:t xml:space="preserve"> term. Some of these treatments are as follows,</w:t>
      </w:r>
    </w:p>
    <w:p w14:paraId="1251FC40" w14:textId="77777777" w:rsidR="00E3543B" w:rsidRDefault="000F091F" w:rsidP="00FB6D11">
      <w:pPr>
        <w:spacing w:after="0" w:line="480" w:lineRule="auto"/>
        <w:ind w:firstLine="720"/>
        <w:rPr>
          <w:rFonts w:ascii="Times New Roman" w:hAnsi="Times New Roman" w:cs="Times New Roman"/>
          <w:sz w:val="24"/>
          <w:szCs w:val="24"/>
          <w:lang w:val="en-US"/>
        </w:rPr>
      </w:pPr>
      <w:r w:rsidRPr="00E3543B">
        <w:rPr>
          <w:rFonts w:ascii="Times New Roman" w:hAnsi="Times New Roman" w:cs="Times New Roman"/>
          <w:i/>
          <w:iCs/>
          <w:sz w:val="24"/>
          <w:szCs w:val="24"/>
          <w:lang w:val="en-US"/>
        </w:rPr>
        <w:t>Multi-Modality trauma treatment</w:t>
      </w:r>
      <w:r>
        <w:rPr>
          <w:rFonts w:ascii="Times New Roman" w:hAnsi="Times New Roman" w:cs="Times New Roman"/>
          <w:sz w:val="24"/>
          <w:szCs w:val="24"/>
          <w:lang w:val="en-US"/>
        </w:rPr>
        <w:t xml:space="preserve">, in this it states that trauma at a young age can be disruptive in causing physical and emotional development thus they use age and appropriate strategies to help young children and adolescent to cope up with trauma. </w:t>
      </w:r>
    </w:p>
    <w:p w14:paraId="167B245A" w14:textId="77777777" w:rsidR="00E3543B" w:rsidRDefault="000F091F" w:rsidP="00FB6D11">
      <w:pPr>
        <w:spacing w:after="0" w:line="480" w:lineRule="auto"/>
        <w:ind w:firstLine="720"/>
        <w:rPr>
          <w:rFonts w:ascii="Times New Roman" w:hAnsi="Times New Roman" w:cs="Times New Roman"/>
          <w:sz w:val="24"/>
          <w:szCs w:val="24"/>
          <w:lang w:val="en-US"/>
        </w:rPr>
      </w:pPr>
      <w:r w:rsidRPr="00E3543B">
        <w:rPr>
          <w:rFonts w:ascii="Times New Roman" w:hAnsi="Times New Roman" w:cs="Times New Roman"/>
          <w:i/>
          <w:iCs/>
          <w:sz w:val="24"/>
          <w:szCs w:val="24"/>
          <w:lang w:val="en-US"/>
        </w:rPr>
        <w:t>TARGET</w:t>
      </w:r>
      <w:r w:rsidR="00E3543B">
        <w:rPr>
          <w:rFonts w:ascii="Times New Roman" w:hAnsi="Times New Roman" w:cs="Times New Roman"/>
          <w:i/>
          <w:iCs/>
          <w:sz w:val="24"/>
          <w:szCs w:val="24"/>
          <w:lang w:val="en-US"/>
        </w:rPr>
        <w:t xml:space="preserve"> </w:t>
      </w:r>
      <w:r w:rsidRPr="00E3543B">
        <w:rPr>
          <w:rFonts w:ascii="Times New Roman" w:hAnsi="Times New Roman" w:cs="Times New Roman"/>
          <w:i/>
          <w:iCs/>
          <w:sz w:val="24"/>
          <w:szCs w:val="24"/>
          <w:lang w:val="en-US"/>
        </w:rPr>
        <w:t>(</w:t>
      </w:r>
      <w:r w:rsidRPr="00E3543B">
        <w:rPr>
          <w:rFonts w:ascii="Times New Roman" w:hAnsi="Times New Roman" w:cs="Times New Roman"/>
          <w:i/>
          <w:iCs/>
          <w:sz w:val="24"/>
          <w:szCs w:val="24"/>
        </w:rPr>
        <w:t>Trauma Affect Regulation: Guide for Education and Therapy</w:t>
      </w:r>
      <w:r w:rsidRPr="00E3543B">
        <w:rPr>
          <w:rFonts w:ascii="Times New Roman" w:hAnsi="Times New Roman" w:cs="Times New Roman"/>
          <w:i/>
          <w:iCs/>
          <w:sz w:val="24"/>
          <w:szCs w:val="24"/>
          <w:lang w:val="en-US"/>
        </w:rPr>
        <w:t>),</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its majorly used to treat PTSD which is Post Traumatic Stress Disorder</w:t>
      </w:r>
      <w:r w:rsidR="00E3543B">
        <w:rPr>
          <w:rFonts w:ascii="Times New Roman" w:hAnsi="Times New Roman" w:cs="Times New Roman"/>
          <w:sz w:val="24"/>
          <w:szCs w:val="24"/>
          <w:lang w:val="en-US"/>
        </w:rPr>
        <w:t xml:space="preserve">. </w:t>
      </w:r>
    </w:p>
    <w:p w14:paraId="6C52BFC9" w14:textId="46B75297" w:rsidR="00FB6D11" w:rsidRDefault="00E3543B" w:rsidP="00FB6D11">
      <w:pPr>
        <w:spacing w:after="0" w:line="480" w:lineRule="auto"/>
        <w:ind w:firstLine="720"/>
        <w:rPr>
          <w:rFonts w:ascii="Times New Roman" w:hAnsi="Times New Roman" w:cs="Times New Roman"/>
          <w:sz w:val="24"/>
          <w:szCs w:val="24"/>
          <w:lang w:val="en-US"/>
        </w:rPr>
      </w:pPr>
      <w:r w:rsidRPr="00E3543B">
        <w:rPr>
          <w:rFonts w:ascii="Times New Roman" w:hAnsi="Times New Roman" w:cs="Times New Roman"/>
          <w:i/>
          <w:iCs/>
          <w:sz w:val="24"/>
          <w:szCs w:val="24"/>
          <w:lang w:val="en-US"/>
        </w:rPr>
        <w:t>Trauma – Focused Cognitive Behavioral Therapy</w:t>
      </w:r>
      <w:r>
        <w:rPr>
          <w:rFonts w:ascii="Times New Roman" w:hAnsi="Times New Roman" w:cs="Times New Roman"/>
          <w:i/>
          <w:iCs/>
          <w:sz w:val="24"/>
          <w:szCs w:val="24"/>
          <w:lang w:val="en-US"/>
        </w:rPr>
        <w:t xml:space="preserve"> </w:t>
      </w:r>
      <w:r w:rsidRPr="00E3543B">
        <w:rPr>
          <w:rFonts w:ascii="Times New Roman" w:hAnsi="Times New Roman" w:cs="Times New Roman"/>
          <w:i/>
          <w:iCs/>
          <w:sz w:val="24"/>
          <w:szCs w:val="24"/>
          <w:lang w:val="en-US"/>
        </w:rPr>
        <w:t>(TF-CBT)</w:t>
      </w:r>
      <w:r>
        <w:rPr>
          <w:rFonts w:ascii="Times New Roman" w:hAnsi="Times New Roman" w:cs="Times New Roman"/>
          <w:sz w:val="24"/>
          <w:szCs w:val="24"/>
          <w:lang w:val="en-US"/>
        </w:rPr>
        <w:t>, the main focus of this is to help children and adolescent learn coping skills which will help them majorly in dealing with traumatic memories.</w:t>
      </w:r>
    </w:p>
    <w:p w14:paraId="33D21F47" w14:textId="7E061C78" w:rsidR="00FB6D11" w:rsidRDefault="00F83358" w:rsidP="00FB6D11">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After</w:t>
      </w:r>
      <w:r w:rsidR="00E3543B">
        <w:rPr>
          <w:rFonts w:ascii="Times New Roman" w:hAnsi="Times New Roman" w:cs="Times New Roman"/>
          <w:sz w:val="24"/>
          <w:szCs w:val="24"/>
          <w:lang w:val="en-US"/>
        </w:rPr>
        <w:t xml:space="preserve">wards, </w:t>
      </w:r>
      <w:r>
        <w:rPr>
          <w:rFonts w:ascii="Times New Roman" w:hAnsi="Times New Roman" w:cs="Times New Roman"/>
          <w:sz w:val="24"/>
          <w:szCs w:val="24"/>
          <w:lang w:val="en-US"/>
        </w:rPr>
        <w:t>concern</w:t>
      </w:r>
      <w:r w:rsidR="00E3543B">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E3543B">
        <w:rPr>
          <w:rFonts w:ascii="Times New Roman" w:hAnsi="Times New Roman" w:cs="Times New Roman"/>
          <w:sz w:val="24"/>
          <w:szCs w:val="24"/>
          <w:lang w:val="en-US"/>
        </w:rPr>
        <w:t>were</w:t>
      </w:r>
      <w:r>
        <w:rPr>
          <w:rFonts w:ascii="Times New Roman" w:hAnsi="Times New Roman" w:cs="Times New Roman"/>
          <w:sz w:val="24"/>
          <w:szCs w:val="24"/>
          <w:lang w:val="en-US"/>
        </w:rPr>
        <w:t xml:space="preserve"> brought up on the various methods that should be done to help improve the child position after the treatment. </w:t>
      </w:r>
      <w:r w:rsidR="00B9041C">
        <w:rPr>
          <w:rFonts w:ascii="Times New Roman" w:hAnsi="Times New Roman" w:cs="Times New Roman"/>
          <w:sz w:val="24"/>
          <w:szCs w:val="24"/>
          <w:lang w:val="en-US"/>
        </w:rPr>
        <w:t xml:space="preserve">Some of </w:t>
      </w:r>
      <w:r>
        <w:rPr>
          <w:rFonts w:ascii="Times New Roman" w:hAnsi="Times New Roman" w:cs="Times New Roman"/>
          <w:sz w:val="24"/>
          <w:szCs w:val="24"/>
          <w:lang w:val="en-US"/>
        </w:rPr>
        <w:t xml:space="preserve">the </w:t>
      </w:r>
      <w:r w:rsidR="00B9041C">
        <w:rPr>
          <w:rFonts w:ascii="Times New Roman" w:hAnsi="Times New Roman" w:cs="Times New Roman"/>
          <w:sz w:val="24"/>
          <w:szCs w:val="24"/>
          <w:lang w:val="en-US"/>
        </w:rPr>
        <w:t>concerns were as follows, do</w:t>
      </w:r>
      <w:r>
        <w:rPr>
          <w:rFonts w:ascii="Times New Roman" w:hAnsi="Times New Roman" w:cs="Times New Roman"/>
          <w:sz w:val="24"/>
          <w:szCs w:val="24"/>
          <w:lang w:val="en-US"/>
        </w:rPr>
        <w:t xml:space="preserve"> the parents, relatives</w:t>
      </w:r>
      <w:r w:rsidR="00B9041C">
        <w:rPr>
          <w:rFonts w:ascii="Times New Roman" w:hAnsi="Times New Roman" w:cs="Times New Roman"/>
          <w:sz w:val="24"/>
          <w:szCs w:val="24"/>
          <w:lang w:val="en-US"/>
        </w:rPr>
        <w:t>,</w:t>
      </w:r>
      <w:r>
        <w:rPr>
          <w:rFonts w:ascii="Times New Roman" w:hAnsi="Times New Roman" w:cs="Times New Roman"/>
          <w:sz w:val="24"/>
          <w:szCs w:val="24"/>
          <w:lang w:val="en-US"/>
        </w:rPr>
        <w:t xml:space="preserve"> siblings </w:t>
      </w:r>
      <w:r w:rsidR="00B9041C">
        <w:rPr>
          <w:rFonts w:ascii="Times New Roman" w:hAnsi="Times New Roman" w:cs="Times New Roman"/>
          <w:sz w:val="24"/>
          <w:szCs w:val="24"/>
          <w:lang w:val="en-US"/>
        </w:rPr>
        <w:t xml:space="preserve">all the people concerned </w:t>
      </w:r>
      <w:r>
        <w:rPr>
          <w:rFonts w:ascii="Times New Roman" w:hAnsi="Times New Roman" w:cs="Times New Roman"/>
          <w:sz w:val="24"/>
          <w:szCs w:val="24"/>
          <w:lang w:val="en-US"/>
        </w:rPr>
        <w:t>support the child</w:t>
      </w:r>
      <w:r w:rsidR="00B9041C">
        <w:rPr>
          <w:rFonts w:ascii="Times New Roman" w:hAnsi="Times New Roman" w:cs="Times New Roman"/>
          <w:sz w:val="24"/>
          <w:szCs w:val="24"/>
          <w:lang w:val="en-US"/>
        </w:rPr>
        <w:t xml:space="preserve"> well after the treatment?</w:t>
      </w:r>
      <w:r>
        <w:rPr>
          <w:rFonts w:ascii="Times New Roman" w:hAnsi="Times New Roman" w:cs="Times New Roman"/>
          <w:sz w:val="24"/>
          <w:szCs w:val="24"/>
          <w:lang w:val="en-US"/>
        </w:rPr>
        <w:t xml:space="preserve"> Which are the ways that the government has brought up to prevent future occurrence of traumatic stress in children, and what has </w:t>
      </w:r>
      <w:r w:rsidR="00B9041C">
        <w:rPr>
          <w:rFonts w:ascii="Times New Roman" w:hAnsi="Times New Roman" w:cs="Times New Roman"/>
          <w:sz w:val="24"/>
          <w:szCs w:val="24"/>
          <w:lang w:val="en-US"/>
        </w:rPr>
        <w:t>been</w:t>
      </w:r>
      <w:r>
        <w:rPr>
          <w:rFonts w:ascii="Times New Roman" w:hAnsi="Times New Roman" w:cs="Times New Roman"/>
          <w:sz w:val="24"/>
          <w:szCs w:val="24"/>
          <w:lang w:val="en-US"/>
        </w:rPr>
        <w:t xml:space="preserve"> done to support the kids that who after the treatment have no where to turn to? And lastly what methods of communication have there been brought to help in faster treatment of the children with traumatic experiences?</w:t>
      </w:r>
    </w:p>
    <w:p w14:paraId="1C61F529" w14:textId="33B5A80F" w:rsidR="00F83358" w:rsidRDefault="00F83358" w:rsidP="00FB6D11">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To be </w:t>
      </w:r>
      <w:r w:rsidR="003D563D">
        <w:rPr>
          <w:rFonts w:ascii="Times New Roman" w:hAnsi="Times New Roman" w:cs="Times New Roman"/>
          <w:sz w:val="24"/>
          <w:szCs w:val="24"/>
          <w:lang w:val="en-US"/>
        </w:rPr>
        <w:t xml:space="preserve">able </w:t>
      </w:r>
      <w:r>
        <w:rPr>
          <w:rFonts w:ascii="Times New Roman" w:hAnsi="Times New Roman" w:cs="Times New Roman"/>
          <w:sz w:val="24"/>
          <w:szCs w:val="24"/>
          <w:lang w:val="en-US"/>
        </w:rPr>
        <w:t>to achieve and answer some of these questions</w:t>
      </w:r>
      <w:r w:rsidR="00B9041C">
        <w:rPr>
          <w:rFonts w:ascii="Times New Roman" w:hAnsi="Times New Roman" w:cs="Times New Roman"/>
          <w:sz w:val="24"/>
          <w:szCs w:val="24"/>
          <w:lang w:val="en-US"/>
        </w:rPr>
        <w:t>, this</w:t>
      </w:r>
      <w:r>
        <w:rPr>
          <w:rFonts w:ascii="Times New Roman" w:hAnsi="Times New Roman" w:cs="Times New Roman"/>
          <w:sz w:val="24"/>
          <w:szCs w:val="24"/>
          <w:lang w:val="en-US"/>
        </w:rPr>
        <w:t xml:space="preserve"> research </w:t>
      </w:r>
      <w:r w:rsidR="00B9041C">
        <w:rPr>
          <w:rFonts w:ascii="Times New Roman" w:hAnsi="Times New Roman" w:cs="Times New Roman"/>
          <w:sz w:val="24"/>
          <w:szCs w:val="24"/>
          <w:lang w:val="en-US"/>
        </w:rPr>
        <w:t>was done</w:t>
      </w:r>
      <w:r>
        <w:rPr>
          <w:rFonts w:ascii="Times New Roman" w:hAnsi="Times New Roman" w:cs="Times New Roman"/>
          <w:sz w:val="24"/>
          <w:szCs w:val="24"/>
          <w:lang w:val="en-US"/>
        </w:rPr>
        <w:t xml:space="preserve"> guided by the links given </w:t>
      </w:r>
      <w:r w:rsidR="003D563D">
        <w:rPr>
          <w:rFonts w:ascii="Times New Roman" w:hAnsi="Times New Roman" w:cs="Times New Roman"/>
          <w:sz w:val="24"/>
          <w:szCs w:val="24"/>
          <w:lang w:val="en-US"/>
        </w:rPr>
        <w:t xml:space="preserve">by the instructor that is, the website Substance Abuse and Mental Health Service Administration(SAMHSA) which aims at Recognizing treating child traumatic stress and The National Child Traumatic Stress Network which focuses on all these methods of treatment additionally </w:t>
      </w:r>
      <w:r w:rsidR="00B9041C">
        <w:rPr>
          <w:rFonts w:ascii="Times New Roman" w:hAnsi="Times New Roman" w:cs="Times New Roman"/>
          <w:sz w:val="24"/>
          <w:szCs w:val="24"/>
          <w:lang w:val="en-US"/>
        </w:rPr>
        <w:t>a</w:t>
      </w:r>
      <w:r w:rsidR="003D563D">
        <w:rPr>
          <w:rFonts w:ascii="Times New Roman" w:hAnsi="Times New Roman" w:cs="Times New Roman"/>
          <w:sz w:val="24"/>
          <w:szCs w:val="24"/>
          <w:lang w:val="en-US"/>
        </w:rPr>
        <w:t xml:space="preserve"> thorough research </w:t>
      </w:r>
      <w:r w:rsidR="00B9041C">
        <w:rPr>
          <w:rFonts w:ascii="Times New Roman" w:hAnsi="Times New Roman" w:cs="Times New Roman"/>
          <w:sz w:val="24"/>
          <w:szCs w:val="24"/>
          <w:lang w:val="en-US"/>
        </w:rPr>
        <w:t>was done and</w:t>
      </w:r>
      <w:r w:rsidR="003D563D">
        <w:rPr>
          <w:rFonts w:ascii="Times New Roman" w:hAnsi="Times New Roman" w:cs="Times New Roman"/>
          <w:sz w:val="24"/>
          <w:szCs w:val="24"/>
          <w:lang w:val="en-US"/>
        </w:rPr>
        <w:t xml:space="preserve"> other sources which are Kids Mental Health which focuses on Effective treatment for child traumatic stress and Psychology today which aims at How can we treat traumatized children?</w:t>
      </w:r>
      <w:r w:rsidR="00B9041C">
        <w:rPr>
          <w:rFonts w:ascii="Times New Roman" w:hAnsi="Times New Roman" w:cs="Times New Roman"/>
          <w:sz w:val="24"/>
          <w:szCs w:val="24"/>
          <w:lang w:val="en-US"/>
        </w:rPr>
        <w:t xml:space="preserve"> Were found.</w:t>
      </w:r>
    </w:p>
    <w:p w14:paraId="1154DEB7" w14:textId="7FF0D05E" w:rsidR="00904ED9" w:rsidRDefault="00904ED9">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476A7B3" w14:textId="779E27F4" w:rsidR="00904ED9" w:rsidRDefault="00904ED9" w:rsidP="00904ED9">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71B5E965" w14:textId="77777777" w:rsidR="00904ED9" w:rsidRPr="004B5A47" w:rsidRDefault="001F41E0" w:rsidP="00904ED9">
      <w:pPr>
        <w:ind w:left="720" w:hanging="720"/>
        <w:rPr>
          <w:rFonts w:ascii="Times New Roman" w:hAnsi="Times New Roman" w:cs="Times New Roman"/>
          <w:sz w:val="24"/>
          <w:szCs w:val="24"/>
        </w:rPr>
      </w:pPr>
      <w:hyperlink r:id="rId7" w:history="1">
        <w:r w:rsidR="00904ED9" w:rsidRPr="004B5A47">
          <w:rPr>
            <w:rStyle w:val="Hyperlink"/>
            <w:rFonts w:ascii="Times New Roman" w:hAnsi="Times New Roman" w:cs="Times New Roman"/>
            <w:sz w:val="24"/>
            <w:szCs w:val="24"/>
          </w:rPr>
          <w:t>https://www.psychologytoday.com/us/blog/media-spotlight/201211/how-can-we-treat-traumatized-children</w:t>
        </w:r>
      </w:hyperlink>
    </w:p>
    <w:p w14:paraId="53502521" w14:textId="2A2283EA" w:rsidR="00904ED9" w:rsidRPr="004B5A47" w:rsidRDefault="001F41E0" w:rsidP="00904ED9">
      <w:pPr>
        <w:ind w:left="720" w:hanging="720"/>
        <w:rPr>
          <w:rFonts w:ascii="Times New Roman" w:hAnsi="Times New Roman" w:cs="Times New Roman"/>
          <w:sz w:val="24"/>
          <w:szCs w:val="24"/>
        </w:rPr>
      </w:pPr>
      <w:hyperlink r:id="rId8" w:history="1">
        <w:r w:rsidR="00904ED9" w:rsidRPr="004B5A47">
          <w:rPr>
            <w:rStyle w:val="Hyperlink"/>
            <w:rFonts w:ascii="Times New Roman" w:hAnsi="Times New Roman" w:cs="Times New Roman"/>
            <w:sz w:val="24"/>
            <w:szCs w:val="24"/>
          </w:rPr>
          <w:t>https://www.kidsmentalhealthinfo.com/topics/child-trauma/effective-treatments-child-traumatic-stress/</w:t>
        </w:r>
      </w:hyperlink>
    </w:p>
    <w:p w14:paraId="52B1B9ED" w14:textId="77777777" w:rsidR="00904ED9" w:rsidRPr="004B5A47" w:rsidRDefault="001F41E0" w:rsidP="00904ED9">
      <w:pPr>
        <w:ind w:left="720" w:hanging="720"/>
        <w:rPr>
          <w:rFonts w:ascii="Times New Roman" w:hAnsi="Times New Roman" w:cs="Times New Roman"/>
          <w:sz w:val="24"/>
          <w:szCs w:val="24"/>
        </w:rPr>
      </w:pPr>
      <w:hyperlink r:id="rId9" w:history="1">
        <w:r w:rsidR="00904ED9" w:rsidRPr="004B5A47">
          <w:rPr>
            <w:rStyle w:val="Hyperlink"/>
            <w:rFonts w:ascii="Times New Roman" w:hAnsi="Times New Roman" w:cs="Times New Roman"/>
            <w:sz w:val="24"/>
            <w:szCs w:val="24"/>
          </w:rPr>
          <w:t>https://www.nctsn.org/what-is-child-trauma/trauma-types/early-childhood-trauma</w:t>
        </w:r>
      </w:hyperlink>
    </w:p>
    <w:p w14:paraId="07368E72" w14:textId="77777777" w:rsidR="00904ED9" w:rsidRPr="004B5A47" w:rsidRDefault="001F41E0" w:rsidP="00904ED9">
      <w:pPr>
        <w:ind w:left="720" w:hanging="720"/>
        <w:rPr>
          <w:rFonts w:ascii="Times New Roman" w:hAnsi="Times New Roman" w:cs="Times New Roman"/>
          <w:sz w:val="24"/>
          <w:szCs w:val="24"/>
        </w:rPr>
      </w:pPr>
      <w:hyperlink r:id="rId10" w:history="1">
        <w:r w:rsidR="00904ED9" w:rsidRPr="004B5A47">
          <w:rPr>
            <w:rStyle w:val="Hyperlink"/>
            <w:rFonts w:ascii="Times New Roman" w:hAnsi="Times New Roman" w:cs="Times New Roman"/>
            <w:sz w:val="24"/>
            <w:szCs w:val="24"/>
          </w:rPr>
          <w:t>https://www.samhsa.gov/child-trauma/recognizing-and-treating-child-traumatic-stress</w:t>
        </w:r>
      </w:hyperlink>
    </w:p>
    <w:p w14:paraId="53035A9E" w14:textId="77777777" w:rsidR="00904ED9" w:rsidRPr="004B5A47" w:rsidRDefault="00904ED9" w:rsidP="00904ED9">
      <w:pPr>
        <w:rPr>
          <w:rFonts w:ascii="Times New Roman" w:hAnsi="Times New Roman" w:cs="Times New Roman"/>
          <w:sz w:val="24"/>
          <w:szCs w:val="24"/>
        </w:rPr>
      </w:pPr>
    </w:p>
    <w:p w14:paraId="42B849DF" w14:textId="77777777" w:rsidR="00904ED9" w:rsidRPr="004B5A47" w:rsidRDefault="00904ED9" w:rsidP="00904ED9">
      <w:pPr>
        <w:rPr>
          <w:rFonts w:ascii="Times New Roman" w:hAnsi="Times New Roman" w:cs="Times New Roman"/>
          <w:sz w:val="24"/>
          <w:szCs w:val="24"/>
        </w:rPr>
      </w:pPr>
    </w:p>
    <w:p w14:paraId="092B76B0" w14:textId="77777777" w:rsidR="00904ED9" w:rsidRDefault="00904ED9" w:rsidP="00904ED9"/>
    <w:p w14:paraId="44AD3BEE" w14:textId="77777777" w:rsidR="00904ED9" w:rsidRDefault="00904ED9" w:rsidP="00904ED9"/>
    <w:p w14:paraId="096FA49E" w14:textId="77777777" w:rsidR="00904ED9" w:rsidRPr="00FB6D11" w:rsidRDefault="00904ED9" w:rsidP="00904ED9">
      <w:pPr>
        <w:spacing w:after="0" w:line="480" w:lineRule="auto"/>
        <w:ind w:firstLine="720"/>
        <w:rPr>
          <w:rFonts w:ascii="Times New Roman" w:hAnsi="Times New Roman" w:cs="Times New Roman"/>
          <w:sz w:val="24"/>
          <w:szCs w:val="24"/>
          <w:lang w:val="en-US"/>
        </w:rPr>
      </w:pPr>
    </w:p>
    <w:sectPr w:rsidR="00904ED9" w:rsidRPr="00FB6D11" w:rsidSect="00904ED9">
      <w:headerReference w:type="default" r:id="rId11"/>
      <w:head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0D558" w14:textId="77777777" w:rsidR="00904ED9" w:rsidRDefault="00904ED9" w:rsidP="00904ED9">
      <w:pPr>
        <w:spacing w:after="0" w:line="240" w:lineRule="auto"/>
      </w:pPr>
      <w:r>
        <w:separator/>
      </w:r>
    </w:p>
  </w:endnote>
  <w:endnote w:type="continuationSeparator" w:id="0">
    <w:p w14:paraId="45C7DAA3" w14:textId="77777777" w:rsidR="00904ED9" w:rsidRDefault="00904ED9" w:rsidP="00904ED9">
      <w:pPr>
        <w:spacing w:after="0" w:line="240" w:lineRule="auto"/>
      </w:pPr>
      <w:r>
        <w:continuationSeparator/>
      </w:r>
    </w:p>
  </w:endnote>
  <w:endnote w:type="continuationNotice" w:id="1">
    <w:p w14:paraId="69D87A31" w14:textId="77777777" w:rsidR="001F41E0" w:rsidRDefault="001F4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AC5C6" w14:textId="77777777" w:rsidR="00904ED9" w:rsidRDefault="00904ED9" w:rsidP="00904ED9">
      <w:pPr>
        <w:spacing w:after="0" w:line="240" w:lineRule="auto"/>
      </w:pPr>
      <w:r>
        <w:separator/>
      </w:r>
    </w:p>
  </w:footnote>
  <w:footnote w:type="continuationSeparator" w:id="0">
    <w:p w14:paraId="1FC732AF" w14:textId="77777777" w:rsidR="00904ED9" w:rsidRDefault="00904ED9" w:rsidP="00904ED9">
      <w:pPr>
        <w:spacing w:after="0" w:line="240" w:lineRule="auto"/>
      </w:pPr>
      <w:r>
        <w:continuationSeparator/>
      </w:r>
    </w:p>
  </w:footnote>
  <w:footnote w:type="continuationNotice" w:id="1">
    <w:p w14:paraId="6CCD695F" w14:textId="77777777" w:rsidR="001F41E0" w:rsidRDefault="001F41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7644C" w14:textId="1C1DCEEF" w:rsidR="00904ED9" w:rsidRPr="00904ED9" w:rsidRDefault="00904ED9">
    <w:pPr>
      <w:pStyle w:val="Header"/>
      <w:jc w:val="right"/>
      <w:rPr>
        <w:rFonts w:ascii="Times New Roman" w:hAnsi="Times New Roman" w:cs="Times New Roman"/>
        <w:sz w:val="24"/>
        <w:szCs w:val="24"/>
      </w:rPr>
    </w:pPr>
    <w:r w:rsidRPr="00904ED9">
      <w:rPr>
        <w:rFonts w:ascii="Times New Roman" w:hAnsi="Times New Roman" w:cs="Times New Roman"/>
        <w:sz w:val="24"/>
        <w:szCs w:val="24"/>
        <w:lang w:val="en-US"/>
      </w:rPr>
      <w:t>TREATMENT FOR CH</w:t>
    </w:r>
    <w:r w:rsidR="00B9041C">
      <w:rPr>
        <w:rFonts w:ascii="Times New Roman" w:hAnsi="Times New Roman" w:cs="Times New Roman"/>
        <w:sz w:val="24"/>
        <w:szCs w:val="24"/>
        <w:lang w:val="en-US"/>
      </w:rPr>
      <w:t>I</w:t>
    </w:r>
    <w:r w:rsidRPr="00904ED9">
      <w:rPr>
        <w:rFonts w:ascii="Times New Roman" w:hAnsi="Times New Roman" w:cs="Times New Roman"/>
        <w:sz w:val="24"/>
        <w:szCs w:val="24"/>
        <w:lang w:val="en-US"/>
      </w:rPr>
      <w:t>LDREN WHO EXPERIENCE TRAUMA</w:t>
    </w:r>
    <w:r>
      <w:rPr>
        <w:rFonts w:ascii="Times New Roman" w:hAnsi="Times New Roman" w:cs="Times New Roman"/>
        <w:sz w:val="24"/>
        <w:szCs w:val="24"/>
        <w:lang w:val="en-US"/>
      </w:rPr>
      <w:t xml:space="preserve">      </w:t>
    </w:r>
    <w:r w:rsidRPr="00904ED9">
      <w:rPr>
        <w:rFonts w:ascii="Times New Roman" w:hAnsi="Times New Roman" w:cs="Times New Roman"/>
        <w:sz w:val="24"/>
        <w:szCs w:val="24"/>
        <w:lang w:val="en-US"/>
      </w:rPr>
      <w:t xml:space="preserve">                                </w:t>
    </w:r>
    <w:sdt>
      <w:sdtPr>
        <w:rPr>
          <w:rFonts w:ascii="Times New Roman" w:hAnsi="Times New Roman" w:cs="Times New Roman"/>
          <w:sz w:val="24"/>
          <w:szCs w:val="24"/>
        </w:rPr>
        <w:id w:val="-795297233"/>
        <w:docPartObj>
          <w:docPartGallery w:val="Page Numbers (Top of Page)"/>
          <w:docPartUnique/>
        </w:docPartObj>
      </w:sdtPr>
      <w:sdtEndPr>
        <w:rPr>
          <w:noProof/>
        </w:rPr>
      </w:sdtEndPr>
      <w:sdtContent>
        <w:r w:rsidRPr="00904ED9">
          <w:rPr>
            <w:rFonts w:ascii="Times New Roman" w:hAnsi="Times New Roman" w:cs="Times New Roman"/>
            <w:sz w:val="24"/>
            <w:szCs w:val="24"/>
          </w:rPr>
          <w:fldChar w:fldCharType="begin"/>
        </w:r>
        <w:r w:rsidRPr="00904ED9">
          <w:rPr>
            <w:rFonts w:ascii="Times New Roman" w:hAnsi="Times New Roman" w:cs="Times New Roman"/>
            <w:sz w:val="24"/>
            <w:szCs w:val="24"/>
          </w:rPr>
          <w:instrText xml:space="preserve"> PAGE   \* MERGEFORMAT </w:instrText>
        </w:r>
        <w:r w:rsidRPr="00904ED9">
          <w:rPr>
            <w:rFonts w:ascii="Times New Roman" w:hAnsi="Times New Roman" w:cs="Times New Roman"/>
            <w:sz w:val="24"/>
            <w:szCs w:val="24"/>
          </w:rPr>
          <w:fldChar w:fldCharType="separate"/>
        </w:r>
        <w:r w:rsidRPr="00904ED9">
          <w:rPr>
            <w:rFonts w:ascii="Times New Roman" w:hAnsi="Times New Roman" w:cs="Times New Roman"/>
            <w:noProof/>
            <w:sz w:val="24"/>
            <w:szCs w:val="24"/>
          </w:rPr>
          <w:t>2</w:t>
        </w:r>
        <w:r w:rsidRPr="00904ED9">
          <w:rPr>
            <w:rFonts w:ascii="Times New Roman" w:hAnsi="Times New Roman" w:cs="Times New Roman"/>
            <w:noProof/>
            <w:sz w:val="24"/>
            <w:szCs w:val="24"/>
          </w:rPr>
          <w:fldChar w:fldCharType="end"/>
        </w:r>
      </w:sdtContent>
    </w:sdt>
  </w:p>
  <w:p w14:paraId="3A4454E6" w14:textId="77777777" w:rsidR="00904ED9" w:rsidRDefault="00904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15711" w14:textId="5EA7A78A" w:rsidR="00904ED9" w:rsidRPr="00904ED9" w:rsidRDefault="00904ED9">
    <w:pPr>
      <w:pStyle w:val="Header"/>
      <w:jc w:val="right"/>
      <w:rPr>
        <w:rFonts w:ascii="Times New Roman" w:hAnsi="Times New Roman" w:cs="Times New Roman"/>
        <w:sz w:val="24"/>
        <w:szCs w:val="24"/>
      </w:rPr>
    </w:pPr>
    <w:r w:rsidRPr="00904ED9">
      <w:rPr>
        <w:rFonts w:ascii="Times New Roman" w:hAnsi="Times New Roman" w:cs="Times New Roman"/>
        <w:sz w:val="24"/>
        <w:szCs w:val="24"/>
        <w:lang w:val="en-US"/>
      </w:rPr>
      <w:t>Running head: TREATMENT FOR CHILDREN WHO EXPERIENCE TRAUMA</w:t>
    </w:r>
    <w:r>
      <w:rPr>
        <w:rFonts w:ascii="Times New Roman" w:hAnsi="Times New Roman" w:cs="Times New Roman"/>
        <w:sz w:val="24"/>
        <w:szCs w:val="24"/>
        <w:lang w:val="en-US"/>
      </w:rPr>
      <w:t>.</w:t>
    </w:r>
    <w:sdt>
      <w:sdtPr>
        <w:rPr>
          <w:rFonts w:ascii="Times New Roman" w:hAnsi="Times New Roman" w:cs="Times New Roman"/>
          <w:sz w:val="24"/>
          <w:szCs w:val="24"/>
        </w:rPr>
        <w:id w:val="-1871674357"/>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sidRPr="00904ED9">
          <w:rPr>
            <w:rFonts w:ascii="Times New Roman" w:hAnsi="Times New Roman" w:cs="Times New Roman"/>
            <w:sz w:val="24"/>
            <w:szCs w:val="24"/>
          </w:rPr>
          <w:fldChar w:fldCharType="begin"/>
        </w:r>
        <w:r w:rsidRPr="00904ED9">
          <w:rPr>
            <w:rFonts w:ascii="Times New Roman" w:hAnsi="Times New Roman" w:cs="Times New Roman"/>
            <w:sz w:val="24"/>
            <w:szCs w:val="24"/>
          </w:rPr>
          <w:instrText xml:space="preserve"> PAGE   \* MERGEFORMAT </w:instrText>
        </w:r>
        <w:r w:rsidRPr="00904ED9">
          <w:rPr>
            <w:rFonts w:ascii="Times New Roman" w:hAnsi="Times New Roman" w:cs="Times New Roman"/>
            <w:sz w:val="24"/>
            <w:szCs w:val="24"/>
          </w:rPr>
          <w:fldChar w:fldCharType="separate"/>
        </w:r>
        <w:r w:rsidRPr="00904ED9">
          <w:rPr>
            <w:rFonts w:ascii="Times New Roman" w:hAnsi="Times New Roman" w:cs="Times New Roman"/>
            <w:noProof/>
            <w:sz w:val="24"/>
            <w:szCs w:val="24"/>
          </w:rPr>
          <w:t>2</w:t>
        </w:r>
        <w:r w:rsidRPr="00904ED9">
          <w:rPr>
            <w:rFonts w:ascii="Times New Roman" w:hAnsi="Times New Roman" w:cs="Times New Roman"/>
            <w:noProof/>
            <w:sz w:val="24"/>
            <w:szCs w:val="24"/>
          </w:rPr>
          <w:fldChar w:fldCharType="end"/>
        </w:r>
      </w:sdtContent>
    </w:sdt>
  </w:p>
  <w:p w14:paraId="4EC3A04E" w14:textId="77777777" w:rsidR="00904ED9" w:rsidRDefault="00904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EC"/>
    <w:rsid w:val="000D70EC"/>
    <w:rsid w:val="000F091F"/>
    <w:rsid w:val="001F41E0"/>
    <w:rsid w:val="003D563D"/>
    <w:rsid w:val="004653B2"/>
    <w:rsid w:val="004B5A47"/>
    <w:rsid w:val="00904ED9"/>
    <w:rsid w:val="00B9041C"/>
    <w:rsid w:val="00BA7A9B"/>
    <w:rsid w:val="00CB6AC2"/>
    <w:rsid w:val="00E3543B"/>
    <w:rsid w:val="00F83358"/>
    <w:rsid w:val="00FB6D1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58E8E"/>
  <w15:chartTrackingRefBased/>
  <w15:docId w15:val="{0F65DD8B-E3EA-4ED4-8699-0153AFF3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63D"/>
    <w:rPr>
      <w:color w:val="0563C1" w:themeColor="hyperlink"/>
      <w:u w:val="single"/>
    </w:rPr>
  </w:style>
  <w:style w:type="character" w:styleId="UnresolvedMention">
    <w:name w:val="Unresolved Mention"/>
    <w:basedOn w:val="DefaultParagraphFont"/>
    <w:uiPriority w:val="99"/>
    <w:semiHidden/>
    <w:unhideWhenUsed/>
    <w:rsid w:val="003D563D"/>
    <w:rPr>
      <w:color w:val="605E5C"/>
      <w:shd w:val="clear" w:color="auto" w:fill="E1DFDD"/>
    </w:rPr>
  </w:style>
  <w:style w:type="paragraph" w:styleId="Header">
    <w:name w:val="header"/>
    <w:basedOn w:val="Normal"/>
    <w:link w:val="HeaderChar"/>
    <w:uiPriority w:val="99"/>
    <w:unhideWhenUsed/>
    <w:rsid w:val="00904E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ED9"/>
  </w:style>
  <w:style w:type="paragraph" w:styleId="Footer">
    <w:name w:val="footer"/>
    <w:basedOn w:val="Normal"/>
    <w:link w:val="FooterChar"/>
    <w:uiPriority w:val="99"/>
    <w:unhideWhenUsed/>
    <w:rsid w:val="00904E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731368">
      <w:bodyDiv w:val="1"/>
      <w:marLeft w:val="0"/>
      <w:marRight w:val="0"/>
      <w:marTop w:val="0"/>
      <w:marBottom w:val="0"/>
      <w:divBdr>
        <w:top w:val="none" w:sz="0" w:space="0" w:color="auto"/>
        <w:left w:val="none" w:sz="0" w:space="0" w:color="auto"/>
        <w:bottom w:val="none" w:sz="0" w:space="0" w:color="auto"/>
        <w:right w:val="none" w:sz="0" w:space="0" w:color="auto"/>
      </w:divBdr>
    </w:div>
    <w:div w:id="120640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dsmentalhealthinfo.com/topics/child-trauma/effective-treatments-child-traumatic-stres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sychologytoday.com/us/blog/media-spotlight/201211/how-can-we-treat-traumatized-children"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amhsa.gov/child-trauma/recognizing-and-treating-child-traumatic-stress" TargetMode="External"/><Relationship Id="rId4" Type="http://schemas.openxmlformats.org/officeDocument/2006/relationships/webSettings" Target="webSettings.xml"/><Relationship Id="rId9" Type="http://schemas.openxmlformats.org/officeDocument/2006/relationships/hyperlink" Target="https://www.nctsn.org/what-is-child-trauma/trauma-types/early-childhood-traum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Charles Kihigi</cp:lastModifiedBy>
  <cp:revision>2</cp:revision>
  <dcterms:created xsi:type="dcterms:W3CDTF">2020-04-07T04:24:00Z</dcterms:created>
  <dcterms:modified xsi:type="dcterms:W3CDTF">2020-04-07T04:24:00Z</dcterms:modified>
</cp:coreProperties>
</file>